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94" w:rsidRDefault="00467669">
      <w:proofErr w:type="spellStart"/>
      <w:r>
        <w:rPr>
          <w:rFonts w:hint="eastAsia"/>
        </w:rPr>
        <w:t>사룡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신과도</w:t>
      </w:r>
      <w:proofErr w:type="spellEnd"/>
      <w:r>
        <w:rPr>
          <w:rFonts w:hint="eastAsia"/>
        </w:rPr>
        <w:t xml:space="preserve"> 같은 </w:t>
      </w:r>
      <w:proofErr w:type="spellStart"/>
      <w:r>
        <w:rPr>
          <w:rFonts w:hint="eastAsia"/>
        </w:rPr>
        <w:t>데우스마키나</w:t>
      </w:r>
      <w:proofErr w:type="spellEnd"/>
    </w:p>
    <w:p w:rsidR="00467669" w:rsidRDefault="00467669">
      <w:proofErr w:type="spellStart"/>
      <w:r>
        <w:rPr>
          <w:rFonts w:hint="eastAsia"/>
        </w:rPr>
        <w:t>토폴로직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467669" w:rsidRDefault="00467669">
      <w:proofErr w:type="spellStart"/>
      <w:r>
        <w:rPr>
          <w:rFonts w:hint="eastAsia"/>
        </w:rPr>
        <w:t>싱크로서몬</w:t>
      </w:r>
      <w:proofErr w:type="spellEnd"/>
    </w:p>
    <w:p w:rsidR="00467669" w:rsidRDefault="0046766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페르시아 신화</w:t>
      </w:r>
    </w:p>
    <w:p w:rsidR="00467669" w:rsidRDefault="00467669">
      <w:pPr>
        <w:rPr>
          <w:rFonts w:hint="eastAsia"/>
        </w:rPr>
      </w:pPr>
      <w:r>
        <w:rPr>
          <w:rFonts w:hint="eastAsia"/>
        </w:rPr>
        <w:t>클래스:</w:t>
      </w:r>
      <w:r>
        <w:t xml:space="preserve"> 10</w:t>
      </w:r>
      <w:bookmarkStart w:id="0" w:name="_GoBack"/>
      <w:bookmarkEnd w:id="0"/>
    </w:p>
    <w:sectPr w:rsidR="004676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69"/>
    <w:rsid w:val="00467669"/>
    <w:rsid w:val="00993694"/>
    <w:rsid w:val="00D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0518"/>
  <w15:chartTrackingRefBased/>
  <w15:docId w15:val="{52C493C0-5DB2-4F47-A55D-407114DE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2019-09-29T12:04:00Z</dcterms:created>
  <dcterms:modified xsi:type="dcterms:W3CDTF">2019-09-29T13:16:00Z</dcterms:modified>
</cp:coreProperties>
</file>